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5A6F27" w:rsidRDefault="005A6F27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10444A" w:rsidRDefault="0010444A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A37E66" w:rsidRPr="00A37E66" w:rsidRDefault="00A047ED" w:rsidP="0010444A">
      <w:pPr>
        <w:spacing w:before="120" w:after="0" w:line="240" w:lineRule="auto"/>
        <w:jc w:val="both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>Росреестр в Приморье выдал более 300 000 сведений о правах.</w:t>
      </w:r>
    </w:p>
    <w:p w:rsidR="00A37E66" w:rsidRPr="0010444A" w:rsidRDefault="00A37E66" w:rsidP="0010444A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</w:p>
    <w:p w:rsidR="0010444A" w:rsidRDefault="00A047ED" w:rsidP="0010444A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proofErr w:type="gramStart"/>
      <w:r>
        <w:rPr>
          <w:rFonts w:ascii="Segoe UI" w:eastAsia="Calibri" w:hAnsi="Segoe UI" w:cs="Segoe UI"/>
          <w:b/>
          <w:sz w:val="24"/>
          <w:szCs w:val="24"/>
          <w:lang w:eastAsia="sk-SK"/>
        </w:rPr>
        <w:t>Владивосток,  23</w:t>
      </w:r>
      <w:proofErr w:type="gramEnd"/>
      <w:r w:rsidR="0010444A" w:rsidRPr="0010444A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 </w:t>
      </w:r>
      <w:r>
        <w:rPr>
          <w:rFonts w:ascii="Segoe UI" w:eastAsia="Calibri" w:hAnsi="Segoe UI" w:cs="Segoe UI"/>
          <w:b/>
          <w:sz w:val="24"/>
          <w:szCs w:val="24"/>
          <w:lang w:eastAsia="sk-SK"/>
        </w:rPr>
        <w:t>июля 2018</w:t>
      </w:r>
      <w:r w:rsidR="0010444A" w:rsidRPr="0010444A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года, –</w:t>
      </w:r>
      <w:r w:rsidR="0010444A" w:rsidRPr="0010444A">
        <w:rPr>
          <w:rFonts w:ascii="Segoe UI" w:eastAsia="Calibri" w:hAnsi="Segoe UI" w:cs="Segoe UI"/>
          <w:sz w:val="24"/>
          <w:szCs w:val="24"/>
          <w:lang w:eastAsia="sk-SK"/>
        </w:rPr>
        <w:t xml:space="preserve">  </w:t>
      </w:r>
      <w:r w:rsidR="0010444A">
        <w:rPr>
          <w:rFonts w:ascii="Segoe UI" w:eastAsia="Calibri" w:hAnsi="Segoe UI" w:cs="Segoe UI"/>
          <w:sz w:val="24"/>
          <w:szCs w:val="24"/>
          <w:lang w:eastAsia="sk-SK"/>
        </w:rPr>
        <w:t>За</w:t>
      </w:r>
      <w:r>
        <w:rPr>
          <w:rFonts w:ascii="Segoe UI" w:eastAsia="Calibri" w:hAnsi="Segoe UI" w:cs="Segoe UI"/>
          <w:sz w:val="24"/>
          <w:szCs w:val="24"/>
          <w:lang w:eastAsia="sk-SK"/>
        </w:rPr>
        <w:t xml:space="preserve"> первое полугодие 2018 г.</w:t>
      </w:r>
      <w:r w:rsidR="0010444A" w:rsidRPr="0010444A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10444A">
        <w:rPr>
          <w:rFonts w:ascii="Segoe UI" w:eastAsia="Calibri" w:hAnsi="Segoe UI" w:cs="Segoe UI"/>
          <w:sz w:val="24"/>
          <w:szCs w:val="24"/>
          <w:lang w:eastAsia="sk-SK"/>
        </w:rPr>
        <w:t xml:space="preserve"> в Управление Росреестра по Приморскому краю поступило </w:t>
      </w:r>
      <w:r>
        <w:rPr>
          <w:rFonts w:ascii="Segoe UI" w:eastAsia="Calibri" w:hAnsi="Segoe UI" w:cs="Segoe UI"/>
          <w:b/>
          <w:sz w:val="24"/>
          <w:szCs w:val="24"/>
          <w:lang w:eastAsia="sk-SK"/>
        </w:rPr>
        <w:t>361 557</w:t>
      </w:r>
      <w:r w:rsidR="0010444A" w:rsidRPr="0010444A">
        <w:rPr>
          <w:rFonts w:ascii="Segoe UI" w:eastAsia="Calibri" w:hAnsi="Segoe UI" w:cs="Segoe UI"/>
          <w:sz w:val="24"/>
          <w:szCs w:val="24"/>
          <w:lang w:eastAsia="sk-SK"/>
        </w:rPr>
        <w:t xml:space="preserve"> запросов о предоставлении сведений из Единого государственного реестра недвижимости (</w:t>
      </w:r>
      <w:r w:rsidR="0010444A">
        <w:rPr>
          <w:rFonts w:ascii="Segoe UI" w:eastAsia="Calibri" w:hAnsi="Segoe UI" w:cs="Segoe UI"/>
          <w:sz w:val="24"/>
          <w:szCs w:val="24"/>
          <w:lang w:eastAsia="sk-SK"/>
        </w:rPr>
        <w:t>ЕГРН) об объектах недвижимости.</w:t>
      </w:r>
    </w:p>
    <w:p w:rsidR="0010444A" w:rsidRPr="0010444A" w:rsidRDefault="0010444A" w:rsidP="0010444A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10444A">
        <w:rPr>
          <w:rFonts w:ascii="Segoe UI" w:eastAsia="Calibri" w:hAnsi="Segoe UI" w:cs="Segoe UI"/>
          <w:sz w:val="24"/>
          <w:szCs w:val="24"/>
          <w:lang w:eastAsia="sk-SK"/>
        </w:rPr>
        <w:t>Общее количество выданных сведений из ЕГРН (выписки, справки из ЕГРН, копии документов, уведомления об отсутствии сведений в ЕГРН, решения об отказе в предоставлении сведений) составило</w:t>
      </w:r>
      <w:r w:rsidR="00DB2BA0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A047ED">
        <w:rPr>
          <w:rFonts w:ascii="Segoe UI" w:eastAsia="Calibri" w:hAnsi="Segoe UI" w:cs="Segoe UI"/>
          <w:b/>
          <w:sz w:val="24"/>
          <w:szCs w:val="24"/>
          <w:lang w:eastAsia="sk-SK"/>
        </w:rPr>
        <w:t>358 818</w:t>
      </w:r>
      <w:r w:rsidR="00A047ED">
        <w:rPr>
          <w:rFonts w:ascii="Segoe UI" w:eastAsia="Calibri" w:hAnsi="Segoe UI" w:cs="Segoe UI"/>
          <w:sz w:val="24"/>
          <w:szCs w:val="24"/>
          <w:lang w:eastAsia="sk-SK"/>
        </w:rPr>
        <w:t xml:space="preserve">. Это на </w:t>
      </w:r>
      <w:r w:rsidR="00A047ED" w:rsidRPr="00A047ED">
        <w:rPr>
          <w:rFonts w:ascii="Segoe UI" w:eastAsia="Calibri" w:hAnsi="Segoe UI" w:cs="Segoe UI"/>
          <w:b/>
          <w:sz w:val="24"/>
          <w:szCs w:val="24"/>
          <w:lang w:eastAsia="sk-SK"/>
        </w:rPr>
        <w:t>6,7</w:t>
      </w:r>
      <w:r w:rsidR="00DB2BA0" w:rsidRPr="00A047ED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%</w:t>
      </w:r>
      <w:r w:rsidR="00DB2BA0">
        <w:rPr>
          <w:rFonts w:ascii="Segoe UI" w:eastAsia="Calibri" w:hAnsi="Segoe UI" w:cs="Segoe UI"/>
          <w:sz w:val="24"/>
          <w:szCs w:val="24"/>
          <w:lang w:eastAsia="sk-SK"/>
        </w:rPr>
        <w:t xml:space="preserve"> </w:t>
      </w:r>
      <w:r w:rsidR="00A047ED">
        <w:rPr>
          <w:rFonts w:ascii="Segoe UI" w:eastAsia="Calibri" w:hAnsi="Segoe UI" w:cs="Segoe UI"/>
          <w:sz w:val="24"/>
          <w:szCs w:val="24"/>
          <w:lang w:eastAsia="sk-SK"/>
        </w:rPr>
        <w:t>больше по сравнению с первым полугодием 2017</w:t>
      </w:r>
      <w:r w:rsidR="00DB2BA0">
        <w:rPr>
          <w:rFonts w:ascii="Segoe UI" w:eastAsia="Calibri" w:hAnsi="Segoe UI" w:cs="Segoe UI"/>
          <w:sz w:val="24"/>
          <w:szCs w:val="24"/>
          <w:lang w:eastAsia="sk-SK"/>
        </w:rPr>
        <w:t xml:space="preserve"> года.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bookmarkStart w:id="0" w:name="_GoBack"/>
      <w:bookmarkEnd w:id="0"/>
      <w:r w:rsidRPr="00A95667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Приморский Росреестр напоминает, что сведения, содержащиеся в Едином государственном реестре недвижимости (ЕГРН), являются общедоступными и предоставляются любым заинтересованным лицам по запросу. </w:t>
      </w:r>
      <w:r w:rsidRPr="00A95667">
        <w:rPr>
          <w:rFonts w:ascii="Segoe UI" w:eastAsia="Calibri" w:hAnsi="Segoe UI" w:cs="Segoe UI"/>
          <w:sz w:val="24"/>
          <w:szCs w:val="24"/>
          <w:lang w:eastAsia="sk-SK"/>
        </w:rPr>
        <w:t>По этой причине собственник объекта недвижимости не может запретить другим лицам получать сведения по его объекту недвижимого имущества. Исключения составляют сведения ограниченного доступа. Перечень таких сведений, а также лиц, которым они могут быть предоставлены определен законом.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Общедоступная выписка из ЕГРН содержит: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- описание объекта недвижимости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- зарегистрированные на него права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- ограничения и обременения этих прав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В выписке также содержатся сведения о правопритязаниях и заявленных в судебном порядке правах требования в отношении объекта недвижимости. Кроме того, из выписки можно узнать, что владелец данной недвижимости запретил проведение операций с ней без его личного участия.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 xml:space="preserve">Кроме общедоступной выписки из ЕГРН, можно запросить, </w:t>
      </w:r>
      <w:proofErr w:type="gramStart"/>
      <w:r w:rsidRPr="00A95667">
        <w:rPr>
          <w:rFonts w:ascii="Segoe UI" w:eastAsia="Calibri" w:hAnsi="Segoe UI" w:cs="Segoe UI"/>
          <w:sz w:val="24"/>
          <w:szCs w:val="24"/>
          <w:lang w:eastAsia="sk-SK"/>
        </w:rPr>
        <w:t>например</w:t>
      </w:r>
      <w:proofErr w:type="gramEnd"/>
      <w:r w:rsidRPr="00A95667">
        <w:rPr>
          <w:rFonts w:ascii="Segoe UI" w:eastAsia="Calibri" w:hAnsi="Segoe UI" w:cs="Segoe UI"/>
          <w:sz w:val="24"/>
          <w:szCs w:val="24"/>
          <w:lang w:eastAsia="sk-SK"/>
        </w:rPr>
        <w:t>: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- выписку о содержании правоустанавливающих документов;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-выписку о правах отдельного лица на имеющиеся у него объекты недвижимости.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 xml:space="preserve">Запросить сведения из ЕГРН можно на сайте Росреестра с помощью специальных сервисов. Для этого понадобится электронная подпись (ЭП). Вы можете также запросить сведения из ЕГРН, обратившись лично в офис МФЦ, а также </w:t>
      </w:r>
      <w:r w:rsidRPr="00A95667">
        <w:rPr>
          <w:rFonts w:ascii="Segoe UI" w:eastAsia="Calibri" w:hAnsi="Segoe UI" w:cs="Segoe UI"/>
          <w:sz w:val="24"/>
          <w:szCs w:val="24"/>
          <w:lang w:eastAsia="sk-SK"/>
        </w:rPr>
        <w:lastRenderedPageBreak/>
        <w:t xml:space="preserve">направить запрос по почте. Запросить сведения из ЕГРН можно также в </w:t>
      </w:r>
      <w:hyperlink r:id="rId6" w:history="1">
        <w:r w:rsidRPr="00A95667">
          <w:rPr>
            <w:rStyle w:val="a5"/>
            <w:rFonts w:ascii="Segoe UI" w:eastAsia="Calibri" w:hAnsi="Segoe UI" w:cs="Segoe UI"/>
            <w:sz w:val="24"/>
            <w:szCs w:val="24"/>
            <w:lang w:eastAsia="sk-SK"/>
          </w:rPr>
          <w:t>Личном кабинете на сайте Росреестра.</w:t>
        </w:r>
      </w:hyperlink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 xml:space="preserve">Сведения из ЕГРН предоставляются за плату. Стоимость зависит от нескольких факторов – от того, в каком виде запрошены документы (бумажный/электронный), а также от категории заявителя (физическое лицо/юридическое лицо). Подробно с размером платы за предоставление сведений, содержащихся в ЕГРН, можно ознакомиться </w:t>
      </w:r>
      <w:hyperlink r:id="rId7" w:history="1">
        <w:r w:rsidRPr="00A95667">
          <w:rPr>
            <w:rStyle w:val="a5"/>
            <w:rFonts w:ascii="Segoe UI" w:eastAsia="Calibri" w:hAnsi="Segoe UI" w:cs="Segoe UI"/>
            <w:sz w:val="24"/>
            <w:szCs w:val="24"/>
            <w:lang w:eastAsia="sk-SK"/>
          </w:rPr>
          <w:t>здесь</w:t>
        </w:r>
      </w:hyperlink>
      <w:r w:rsidRPr="00A95667">
        <w:rPr>
          <w:rFonts w:ascii="Segoe UI" w:eastAsia="Calibri" w:hAnsi="Segoe UI" w:cs="Segoe UI"/>
          <w:sz w:val="24"/>
          <w:szCs w:val="24"/>
          <w:lang w:eastAsia="sk-SK"/>
        </w:rPr>
        <w:t xml:space="preserve">.  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Важно помнить, что услуга оплачивается только после того, как вы подадите запрос и получить уникальный идентификатор начисления (УИН). Начисление УИН необходимо для однозначной идентификации платежа в государственной информационной системе и муниципальных платежах.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Затем услуга будет предоставлена в срок. Сведения, содержащиеся в ЕГРН, предоставляются в срок не более </w:t>
      </w:r>
      <w:r w:rsidRPr="00A95667">
        <w:rPr>
          <w:rFonts w:ascii="Segoe UI" w:eastAsia="Calibri" w:hAnsi="Segoe UI" w:cs="Segoe UI"/>
          <w:b/>
          <w:bCs/>
          <w:sz w:val="24"/>
          <w:szCs w:val="24"/>
          <w:lang w:eastAsia="sk-SK"/>
        </w:rPr>
        <w:t>трех рабочих дней</w:t>
      </w:r>
      <w:r w:rsidRPr="00A95667">
        <w:rPr>
          <w:rFonts w:ascii="Segoe UI" w:eastAsia="Calibri" w:hAnsi="Segoe UI" w:cs="Segoe UI"/>
          <w:sz w:val="24"/>
          <w:szCs w:val="24"/>
          <w:lang w:eastAsia="sk-SK"/>
        </w:rPr>
        <w:t> со дня получения органом регистрации прав запроса о предоставлении сведений, если иной срок не установлен Федеральным законом от 13.07.2015 № 218-ФЗ «О государственной регистрации недвижимости».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Срок передачи многофункциональным центром запроса о предоставлении сведений в Росреестра и срок передачи подготовленных Росреестром документов, содержащих сведения ЕГРН, в многофункциональный центр не должны превышать </w:t>
      </w:r>
      <w:r w:rsidRPr="00A95667">
        <w:rPr>
          <w:rFonts w:ascii="Segoe UI" w:eastAsia="Calibri" w:hAnsi="Segoe UI" w:cs="Segoe UI"/>
          <w:b/>
          <w:bCs/>
          <w:sz w:val="24"/>
          <w:szCs w:val="24"/>
          <w:lang w:eastAsia="sk-SK"/>
        </w:rPr>
        <w:t>два рабочих дня</w:t>
      </w:r>
      <w:r w:rsidRPr="00A95667">
        <w:rPr>
          <w:rFonts w:ascii="Segoe UI" w:eastAsia="Calibri" w:hAnsi="Segoe UI" w:cs="Segoe UI"/>
          <w:sz w:val="24"/>
          <w:szCs w:val="24"/>
          <w:lang w:eastAsia="sk-SK"/>
        </w:rPr>
        <w:t> 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Росреестр.</w:t>
      </w:r>
    </w:p>
    <w:p w:rsidR="00A95667" w:rsidRPr="00A95667" w:rsidRDefault="00A95667" w:rsidP="00A95667">
      <w:pPr>
        <w:spacing w:before="120"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A95667">
        <w:rPr>
          <w:rFonts w:ascii="Segoe UI" w:eastAsia="Calibri" w:hAnsi="Segoe UI" w:cs="Segoe UI"/>
          <w:sz w:val="24"/>
          <w:szCs w:val="24"/>
          <w:lang w:eastAsia="sk-SK"/>
        </w:rPr>
        <w:t>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Росреестр в срок </w:t>
      </w:r>
      <w:r w:rsidRPr="00A95667">
        <w:rPr>
          <w:rFonts w:ascii="Segoe UI" w:eastAsia="Calibri" w:hAnsi="Segoe UI" w:cs="Segoe UI"/>
          <w:b/>
          <w:bCs/>
          <w:sz w:val="24"/>
          <w:szCs w:val="24"/>
          <w:lang w:eastAsia="sk-SK"/>
        </w:rPr>
        <w:t>не более трех рабочих дней</w:t>
      </w:r>
      <w:r w:rsidRPr="00A95667">
        <w:rPr>
          <w:rFonts w:ascii="Segoe UI" w:eastAsia="Calibri" w:hAnsi="Segoe UI" w:cs="Segoe UI"/>
          <w:sz w:val="24"/>
          <w:szCs w:val="24"/>
          <w:lang w:eastAsia="sk-SK"/>
        </w:rPr>
        <w:t> 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сведений.</w:t>
      </w:r>
    </w:p>
    <w:p w:rsidR="00DC443A" w:rsidRPr="0010444A" w:rsidRDefault="00DC443A" w:rsidP="000D3489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F76C6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  <w:hyperlink r:id="rId8" w:history="1">
        <w:r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A95667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9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135DF"/>
    <w:rsid w:val="00020468"/>
    <w:rsid w:val="00025E7A"/>
    <w:rsid w:val="000552D0"/>
    <w:rsid w:val="000730C3"/>
    <w:rsid w:val="00075561"/>
    <w:rsid w:val="0008516F"/>
    <w:rsid w:val="00085E1E"/>
    <w:rsid w:val="00087F12"/>
    <w:rsid w:val="000C0FCE"/>
    <w:rsid w:val="000C3D8E"/>
    <w:rsid w:val="000D3489"/>
    <w:rsid w:val="000F2CA8"/>
    <w:rsid w:val="0010444A"/>
    <w:rsid w:val="00117C0A"/>
    <w:rsid w:val="001305B4"/>
    <w:rsid w:val="00131D12"/>
    <w:rsid w:val="00137833"/>
    <w:rsid w:val="00197487"/>
    <w:rsid w:val="001A402D"/>
    <w:rsid w:val="001B1C1B"/>
    <w:rsid w:val="001B76CE"/>
    <w:rsid w:val="001E4D29"/>
    <w:rsid w:val="00202727"/>
    <w:rsid w:val="00226C5D"/>
    <w:rsid w:val="00231D5E"/>
    <w:rsid w:val="00250A5D"/>
    <w:rsid w:val="00271F4D"/>
    <w:rsid w:val="002725D3"/>
    <w:rsid w:val="002838C5"/>
    <w:rsid w:val="002873DB"/>
    <w:rsid w:val="002C4A4B"/>
    <w:rsid w:val="002D0E84"/>
    <w:rsid w:val="002F14A7"/>
    <w:rsid w:val="003108CA"/>
    <w:rsid w:val="00314863"/>
    <w:rsid w:val="0037237B"/>
    <w:rsid w:val="003827F6"/>
    <w:rsid w:val="0038569C"/>
    <w:rsid w:val="00386425"/>
    <w:rsid w:val="00386F1D"/>
    <w:rsid w:val="003B2CCF"/>
    <w:rsid w:val="003C4FF0"/>
    <w:rsid w:val="003D4D94"/>
    <w:rsid w:val="003E37D3"/>
    <w:rsid w:val="00404305"/>
    <w:rsid w:val="00406565"/>
    <w:rsid w:val="00423EC4"/>
    <w:rsid w:val="004348EA"/>
    <w:rsid w:val="0045751E"/>
    <w:rsid w:val="00485FD9"/>
    <w:rsid w:val="00494698"/>
    <w:rsid w:val="004A5E2F"/>
    <w:rsid w:val="004B26DC"/>
    <w:rsid w:val="004B71DE"/>
    <w:rsid w:val="004C76D5"/>
    <w:rsid w:val="004C7E02"/>
    <w:rsid w:val="004D1FA6"/>
    <w:rsid w:val="004D62C7"/>
    <w:rsid w:val="004F74D4"/>
    <w:rsid w:val="005047A5"/>
    <w:rsid w:val="00534F81"/>
    <w:rsid w:val="00542A19"/>
    <w:rsid w:val="005652B2"/>
    <w:rsid w:val="005936C7"/>
    <w:rsid w:val="00593EF0"/>
    <w:rsid w:val="00595580"/>
    <w:rsid w:val="005A4000"/>
    <w:rsid w:val="005A44A2"/>
    <w:rsid w:val="005A6F27"/>
    <w:rsid w:val="005C48C0"/>
    <w:rsid w:val="005C642A"/>
    <w:rsid w:val="005E521C"/>
    <w:rsid w:val="00647566"/>
    <w:rsid w:val="006544FD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3E9C"/>
    <w:rsid w:val="006F0960"/>
    <w:rsid w:val="007034AB"/>
    <w:rsid w:val="007301FF"/>
    <w:rsid w:val="0074618E"/>
    <w:rsid w:val="00751B22"/>
    <w:rsid w:val="00754E15"/>
    <w:rsid w:val="0079014A"/>
    <w:rsid w:val="007923DA"/>
    <w:rsid w:val="007D04A6"/>
    <w:rsid w:val="007F65B7"/>
    <w:rsid w:val="0080064A"/>
    <w:rsid w:val="00807C8C"/>
    <w:rsid w:val="00814E78"/>
    <w:rsid w:val="0082302D"/>
    <w:rsid w:val="0083094C"/>
    <w:rsid w:val="00873926"/>
    <w:rsid w:val="00890DAD"/>
    <w:rsid w:val="008A57C2"/>
    <w:rsid w:val="008D3715"/>
    <w:rsid w:val="008D5E2C"/>
    <w:rsid w:val="009333FF"/>
    <w:rsid w:val="00954D1C"/>
    <w:rsid w:val="009569EF"/>
    <w:rsid w:val="009579A9"/>
    <w:rsid w:val="00967A44"/>
    <w:rsid w:val="009A4E50"/>
    <w:rsid w:val="009F76C6"/>
    <w:rsid w:val="00A047ED"/>
    <w:rsid w:val="00A0657A"/>
    <w:rsid w:val="00A21EB6"/>
    <w:rsid w:val="00A37E66"/>
    <w:rsid w:val="00A512C2"/>
    <w:rsid w:val="00A52B74"/>
    <w:rsid w:val="00A56654"/>
    <w:rsid w:val="00A57953"/>
    <w:rsid w:val="00A60783"/>
    <w:rsid w:val="00A659BC"/>
    <w:rsid w:val="00A73AEF"/>
    <w:rsid w:val="00A746A7"/>
    <w:rsid w:val="00A900FF"/>
    <w:rsid w:val="00A95667"/>
    <w:rsid w:val="00AA67C5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22DD"/>
    <w:rsid w:val="00B84AB5"/>
    <w:rsid w:val="00B86EA2"/>
    <w:rsid w:val="00B91BED"/>
    <w:rsid w:val="00B939A4"/>
    <w:rsid w:val="00BA5D08"/>
    <w:rsid w:val="00BA7DC9"/>
    <w:rsid w:val="00BB7BE4"/>
    <w:rsid w:val="00BC1D38"/>
    <w:rsid w:val="00BC530D"/>
    <w:rsid w:val="00BD732C"/>
    <w:rsid w:val="00C070E6"/>
    <w:rsid w:val="00C24530"/>
    <w:rsid w:val="00C5221C"/>
    <w:rsid w:val="00C53F24"/>
    <w:rsid w:val="00CA1388"/>
    <w:rsid w:val="00CA4130"/>
    <w:rsid w:val="00CD216A"/>
    <w:rsid w:val="00CE7A09"/>
    <w:rsid w:val="00D05E85"/>
    <w:rsid w:val="00D14BB9"/>
    <w:rsid w:val="00D23DC0"/>
    <w:rsid w:val="00D36948"/>
    <w:rsid w:val="00D505DB"/>
    <w:rsid w:val="00D75558"/>
    <w:rsid w:val="00D807A1"/>
    <w:rsid w:val="00D93857"/>
    <w:rsid w:val="00D95DAC"/>
    <w:rsid w:val="00DA4E01"/>
    <w:rsid w:val="00DB24A4"/>
    <w:rsid w:val="00DB2BA0"/>
    <w:rsid w:val="00DC004D"/>
    <w:rsid w:val="00DC443A"/>
    <w:rsid w:val="00DE75BD"/>
    <w:rsid w:val="00E21887"/>
    <w:rsid w:val="00E41A31"/>
    <w:rsid w:val="00E551BD"/>
    <w:rsid w:val="00E87CF7"/>
    <w:rsid w:val="00E91D3D"/>
    <w:rsid w:val="00E96098"/>
    <w:rsid w:val="00EA018B"/>
    <w:rsid w:val="00EB1FEA"/>
    <w:rsid w:val="00EB20F7"/>
    <w:rsid w:val="00EB4F23"/>
    <w:rsid w:val="00ED2E15"/>
    <w:rsid w:val="00F26668"/>
    <w:rsid w:val="00F5310F"/>
    <w:rsid w:val="00F551F4"/>
    <w:rsid w:val="00F7322E"/>
    <w:rsid w:val="00F91B39"/>
    <w:rsid w:val="00FA696C"/>
    <w:rsid w:val="00FB05FE"/>
    <w:rsid w:val="00FC70D7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poluchit-svedeniya-iz-egrn/?pr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PrivateOffi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D6BE-A3CE-4001-B4B5-6EAD63E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5</cp:revision>
  <cp:lastPrinted>2017-11-22T01:39:00Z</cp:lastPrinted>
  <dcterms:created xsi:type="dcterms:W3CDTF">2018-07-22T22:29:00Z</dcterms:created>
  <dcterms:modified xsi:type="dcterms:W3CDTF">2018-07-22T22:34:00Z</dcterms:modified>
</cp:coreProperties>
</file>